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00000000002" w:type="dxa"/>
        <w:jc w:val="left"/>
        <w:tblInd w:w="0.0" w:type="dxa"/>
        <w:tblLayout w:type="fixed"/>
        <w:tblLook w:val="0400"/>
      </w:tblPr>
      <w:tblGrid>
        <w:gridCol w:w="2881"/>
        <w:gridCol w:w="4173"/>
        <w:gridCol w:w="2552"/>
        <w:tblGridChange w:id="0">
          <w:tblGrid>
            <w:gridCol w:w="2881"/>
            <w:gridCol w:w="4173"/>
            <w:gridCol w:w="2552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19050</wp:posOffset>
                  </wp:positionV>
                  <wp:extent cx="1073150" cy="838200"/>
                  <wp:effectExtent b="0" l="0" r="0" t="0"/>
                  <wp:wrapTopAndBottom distB="0" dist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contextualSpacing w:val="0"/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contextualSpacing w:val="0"/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Universidade Federal da Paraíba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6934200</wp:posOffset>
                      </wp:positionH>
                      <wp:positionV relativeFrom="paragraph">
                        <wp:posOffset>5715000</wp:posOffset>
                      </wp:positionV>
                      <wp:extent cx="2402205" cy="4794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149660" y="3545050"/>
                                <a:ext cx="239268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0" lIns="0" spcFirstLastPara="1" rIns="0" wrap="square" tIns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6934200</wp:posOffset>
                      </wp:positionH>
                      <wp:positionV relativeFrom="paragraph">
                        <wp:posOffset>5715000</wp:posOffset>
                      </wp:positionV>
                      <wp:extent cx="2402205" cy="479425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2205" cy="479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Centro de Ciências Agrárias  </w:t>
            </w:r>
          </w:p>
          <w:p w:rsidR="00000000" w:rsidDel="00000000" w:rsidP="00000000" w:rsidRDefault="00000000" w:rsidRPr="00000000" w14:paraId="00000005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Campus II   Areia – PB</w:t>
            </w:r>
          </w:p>
          <w:p w:rsidR="00000000" w:rsidDel="00000000" w:rsidP="00000000" w:rsidRDefault="00000000" w:rsidRPr="00000000" w14:paraId="00000006">
            <w:pPr>
              <w:contextualSpacing w:val="0"/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Gabinete da Diretoria</w:t>
            </w:r>
          </w:p>
          <w:p w:rsidR="00000000" w:rsidDel="00000000" w:rsidP="00000000" w:rsidRDefault="00000000" w:rsidRPr="00000000" w14:paraId="00000007">
            <w:pPr>
              <w:ind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margin">
                    <wp:posOffset>609600</wp:posOffset>
                  </wp:positionH>
                  <wp:positionV relativeFrom="paragraph">
                    <wp:posOffset>19050</wp:posOffset>
                  </wp:positionV>
                  <wp:extent cx="838200" cy="838200"/>
                  <wp:effectExtent b="0" l="0" r="0" t="0"/>
                  <wp:wrapTopAndBottom distB="0" distT="0"/>
                  <wp:docPr descr="Descrição: cca_-_ufpb_reduzido[1].PNG" id="2" name="image5.png"/>
                  <a:graphic>
                    <a:graphicData uri="http://schemas.openxmlformats.org/drawingml/2006/picture">
                      <pic:pic>
                        <pic:nvPicPr>
                          <pic:cNvPr descr="Descrição: cca_-_ufpb_reduzido[1].PNG"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32" w:lineRule="auto"/>
        <w:ind w:left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EDITAL Nº. 002/2018- CCA/UFPB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6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20" w:right="-21" w:firstLine="58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Centro de Ciências Agrárias (CCA),  por  meio da  Direção de Centro,  torna  público  o  Edital  de  Seleção  para  o  preenchimento  de  11 (onze) vagas de estágio curricular supervisionado não obrigatório (Bolsa-Estágio), REMUNERADO.</w:t>
      </w:r>
    </w:p>
    <w:p w:rsidR="00000000" w:rsidDel="00000000" w:rsidP="00000000" w:rsidRDefault="00000000" w:rsidRPr="00000000" w14:paraId="0000000D">
      <w:pPr>
        <w:spacing w:before="16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="2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20" w:right="77" w:firstLine="58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seleção destina-se </w:t>
      </w:r>
      <w:r w:rsidDel="00000000" w:rsidR="00000000" w:rsidRPr="00000000">
        <w:rPr>
          <w:b w:val="1"/>
          <w:sz w:val="24"/>
          <w:szCs w:val="24"/>
          <w:rtl w:val="0"/>
        </w:rPr>
        <w:t xml:space="preserve">04 (quatro)</w:t>
      </w:r>
      <w:r w:rsidDel="00000000" w:rsidR="00000000" w:rsidRPr="00000000">
        <w:rPr>
          <w:sz w:val="24"/>
          <w:szCs w:val="24"/>
          <w:rtl w:val="0"/>
        </w:rPr>
        <w:t xml:space="preserve"> vagas para estudantes da  UFPB/UFCG/UEPB regularmente matriculados  no curso de Secretariado, Letras e Administração, </w:t>
      </w:r>
      <w:r w:rsidDel="00000000" w:rsidR="00000000" w:rsidRPr="00000000">
        <w:rPr>
          <w:b w:val="1"/>
          <w:sz w:val="24"/>
          <w:szCs w:val="24"/>
          <w:rtl w:val="0"/>
        </w:rPr>
        <w:t xml:space="preserve">01 (uma)</w:t>
      </w:r>
      <w:r w:rsidDel="00000000" w:rsidR="00000000" w:rsidRPr="00000000">
        <w:rPr>
          <w:sz w:val="24"/>
          <w:szCs w:val="24"/>
          <w:rtl w:val="0"/>
        </w:rPr>
        <w:t xml:space="preserve"> vaga para estudantes da UFPB regularmente matriculados nos cursos de Medicina Veterinária ou Ciências Biológicas e </w:t>
      </w:r>
      <w:r w:rsidDel="00000000" w:rsidR="00000000" w:rsidRPr="00000000">
        <w:rPr>
          <w:b w:val="1"/>
          <w:sz w:val="24"/>
          <w:szCs w:val="24"/>
          <w:rtl w:val="0"/>
        </w:rPr>
        <w:t xml:space="preserve">01 (uma)</w:t>
      </w:r>
      <w:r w:rsidDel="00000000" w:rsidR="00000000" w:rsidRPr="00000000">
        <w:rPr>
          <w:sz w:val="24"/>
          <w:szCs w:val="24"/>
          <w:rtl w:val="0"/>
        </w:rPr>
        <w:t xml:space="preserve"> vaga para  estudantes  da  UFPB regularmente matriculados  no curso de Agronomia, Arquitetura ou Zootecnia, </w:t>
      </w:r>
      <w:r w:rsidDel="00000000" w:rsidR="00000000" w:rsidRPr="00000000">
        <w:rPr>
          <w:b w:val="1"/>
          <w:sz w:val="24"/>
          <w:szCs w:val="24"/>
          <w:rtl w:val="0"/>
        </w:rPr>
        <w:t xml:space="preserve">05 (cinco)</w:t>
      </w:r>
      <w:r w:rsidDel="00000000" w:rsidR="00000000" w:rsidRPr="00000000">
        <w:rPr>
          <w:sz w:val="24"/>
          <w:szCs w:val="24"/>
          <w:rtl w:val="0"/>
        </w:rPr>
        <w:t xml:space="preserve"> vagas para estudantes da UFPB/CCA regulamente matriculados nos cursos de, Agronomia, Ciências Biológicas, Medicina Veterinária, Química e Zootecnia  que  exercerão  suas  atividades  junto  a  Direção  de  Centro  de Ciências Agrárias, Campus II/Areia-PB.</w:t>
      </w:r>
    </w:p>
    <w:p w:rsidR="00000000" w:rsidDel="00000000" w:rsidP="00000000" w:rsidRDefault="00000000" w:rsidRPr="00000000" w14:paraId="00000010">
      <w:pPr>
        <w:spacing w:before="1" w:line="2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6"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ind w:left="48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Estar regularmente matriculado no curso de Secretariado, Letras, Administração, Medicina Veterinária, Ciências Biológicas, Agronomia, Arquitetura ou Zootecnia   da UFPB/UFCG/UEPB; Agronomia, Ciências Biológicas, Medicina Veterinária, Química e Zootecnia do CCA/UFPB;</w:t>
      </w:r>
    </w:p>
    <w:p w:rsidR="00000000" w:rsidDel="00000000" w:rsidP="00000000" w:rsidRDefault="00000000" w:rsidRPr="00000000" w14:paraId="00000013">
      <w:pPr>
        <w:spacing w:before="16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20" w:right="6967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3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9"/>
        <w:gridCol w:w="3030"/>
        <w:gridCol w:w="1815"/>
        <w:gridCol w:w="690"/>
        <w:gridCol w:w="3119"/>
        <w:tblGridChange w:id="0">
          <w:tblGrid>
            <w:gridCol w:w="839"/>
            <w:gridCol w:w="3030"/>
            <w:gridCol w:w="1815"/>
            <w:gridCol w:w="690"/>
            <w:gridCol w:w="3119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contextualSpacing w:val="0"/>
              <w:jc w:val="both"/>
              <w:rPr>
                <w:b w:val="0"/>
                <w:i w:val="0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0"/>
                <w:color w:val="4f81bd"/>
                <w:sz w:val="24"/>
                <w:szCs w:val="24"/>
                <w:rtl w:val="0"/>
              </w:rPr>
              <w:t xml:space="preserve">Vagas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b w:val="0"/>
                <w:i w:val="0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0"/>
                <w:color w:val="4f81bd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b w:val="0"/>
                <w:i w:val="0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0"/>
                <w:color w:val="4f81bd"/>
                <w:sz w:val="24"/>
                <w:szCs w:val="24"/>
                <w:rtl w:val="0"/>
              </w:rPr>
              <w:t xml:space="preserve">Horário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contextualSpacing w:val="0"/>
              <w:jc w:val="both"/>
              <w:rPr>
                <w:b w:val="0"/>
                <w:i w:val="0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0"/>
                <w:color w:val="4f81bd"/>
                <w:sz w:val="24"/>
                <w:szCs w:val="24"/>
                <w:rtl w:val="0"/>
              </w:rPr>
              <w:t xml:space="preserve">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Setor do CCA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Secretariado, Letras (Português) ou Administração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07h00 às 11h00</w:t>
            </w:r>
          </w:p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1E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13h00 às 17h00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Realizar atividades junto Ao DZ, PPGZ, Revista Agropecuária Técnica, e Assessoria Administrativa. </w:t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Podendo ser remanejados.</w:t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Medicina Veterinária ou Ciências Biológicas</w:t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07h00 às 11h00</w:t>
            </w:r>
          </w:p>
          <w:p w:rsidR="00000000" w:rsidDel="00000000" w:rsidP="00000000" w:rsidRDefault="00000000" w:rsidRPr="00000000" w14:paraId="00000028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29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13h00 às 17h00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Laboratório de Patologia Clínica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Agronomia, Arquitetura  ou Zootecnia</w:t>
            </w:r>
          </w:p>
          <w:p w:rsidR="00000000" w:rsidDel="00000000" w:rsidP="00000000" w:rsidRDefault="00000000" w:rsidRPr="00000000" w14:paraId="0000002E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07h00 às 11h00</w:t>
            </w:r>
          </w:p>
          <w:p w:rsidR="00000000" w:rsidDel="00000000" w:rsidP="00000000" w:rsidRDefault="00000000" w:rsidRPr="00000000" w14:paraId="00000032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33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13h00 às 17h00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Realizar atividades junto a Assessoria Técnica de Infra-Estrutura do CCA.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contextualSpacing w:val="0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Agronomia, Ciências Biológicas, Medicina </w:t>
              <w:br w:type="textWrapping"/>
              <w:t xml:space="preserve">Veterinária, Química e Zootecnia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19h00 às 22h00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Realizar atividades de Extensão (Monitores) junto ao Projeto Cursinho Pré- Enem do CCA, em conteúdos específicos do Enem.</w:t>
            </w:r>
          </w:p>
        </w:tc>
      </w:tr>
    </w:tbl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567" w:top="567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